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9" w:rsidRPr="00317D50" w:rsidRDefault="00893D3B" w:rsidP="00C87E11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jc w:val="center"/>
        <w:rPr>
          <w:b/>
          <w:i/>
          <w:color w:val="000000"/>
          <w:sz w:val="22"/>
          <w:szCs w:val="22"/>
        </w:rPr>
      </w:pPr>
      <w:r w:rsidRPr="00317D50">
        <w:rPr>
          <w:b/>
          <w:i/>
          <w:color w:val="000000"/>
          <w:sz w:val="22"/>
          <w:szCs w:val="22"/>
        </w:rPr>
        <w:t>Вопросы к семинару Технология работы с полимерами.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Виды полимеризации стоматологических пластмасс.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Режимы полимеризации пластмасс горячего отверждения.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Окончательная обработка пластмассовых конструкций зубных протезов.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 xml:space="preserve">Виды гипсов. Правила замешивания гипса. Правила изготовления рабочей гипсовой модели челюстей. 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Материалы и инструменты, используемые при моделировании зубов. Воск, виды воска, состав, правила использования.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Варианты перевод восковой композиции несъемного зубного протеза в пластмассу, технология, используемые материалы.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Материалы для изготовления пластмассовых несъемных коронок и мостовидных протезов. Состав, свойства, правила использования.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Достоинства и недостатки мостовидных штампованно-паяных протезов.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Лабораторные этапы изготовления мостовидных штампованно-паяных протезов.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 xml:space="preserve">Достоинства и недостатки литых несъемных протезов. 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Лабораторные этапы изготовления литых несъемных протезов.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 xml:space="preserve">Правила изготовления рабочей разборной гипсовой модели, этапы, методы их изготовления. 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 xml:space="preserve">Подготовка рабочих моделей к изготовлению восковой композиции литого несъемного протеза. 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Материалы, используемые при изготовлении разборных моделей. Гипсы, виды гипсов.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Гипсы, виды гипсов, состав, правила использования при изготовлении разборных моделей в технологии литых несъемных протезов.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Стоматологические воска, используемые в лабораторной технологии литых несъемных протезов. Состав, свойства, правила использования.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Методы изготовления восковых колпачков. Требования, предъявляемые к восковым колпачкам, этапы изготовления, материалы, применяемые для их изготовления.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Требования к восковой композиции литого несъемного протеза. Этапы изготовления, материалы, подготовка к литью.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 xml:space="preserve">Преимущества и недостатки несъемных металлокерамических ортопедических конструкций. 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Лабораторные этапы изготовления металлокерамических несъемных протезов.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hanging="360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 xml:space="preserve">Оборудование литейной зуботехнической лаборатории. 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hanging="360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Назначение приборов. Техника безопасности при работе в литейной лаборатории.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hanging="360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 xml:space="preserve">Основные принципы литья стоматологических сплавов. 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hanging="360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Правила изготовления опоки и размещения в ней отливающихся конструкций.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hanging="360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Правила изготовления литниковой системы для каркасов зубных протезов.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hanging="360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Паковочные материалы. Состав, свойства, область применения, правила использования.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Лабораторные этапы изготовления съемных пластиночных протезов.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Гипсование модели в кювету, виды, особенности гипсов при каждом из видов и область применения.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 xml:space="preserve">Подготовка пластмассы к полимеризации. Режимы полимеризации. 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>Причины возникновения пористости. Методы устранения пор.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 xml:space="preserve">Лабораторные этапы починки протеза. 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jc w:val="both"/>
        <w:rPr>
          <w:color w:val="000000"/>
          <w:sz w:val="24"/>
          <w:szCs w:val="24"/>
        </w:rPr>
      </w:pPr>
      <w:r w:rsidRPr="00C87E11">
        <w:rPr>
          <w:color w:val="000000"/>
          <w:sz w:val="24"/>
          <w:szCs w:val="24"/>
        </w:rPr>
        <w:t xml:space="preserve">Преимущества и недостатки бюгельных протезов. </w:t>
      </w:r>
    </w:p>
    <w:p w:rsidR="00003069" w:rsidRPr="00C87E11" w:rsidRDefault="00893D3B" w:rsidP="00317D50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both"/>
        <w:rPr>
          <w:color w:val="000000"/>
          <w:sz w:val="22"/>
          <w:szCs w:val="22"/>
        </w:rPr>
      </w:pPr>
      <w:r w:rsidRPr="00C87E11">
        <w:rPr>
          <w:color w:val="000000"/>
          <w:sz w:val="24"/>
          <w:szCs w:val="24"/>
        </w:rPr>
        <w:t>Лабораторные этапы изготовления бюгельных протезов.</w:t>
      </w:r>
    </w:p>
    <w:sectPr w:rsidR="00003069" w:rsidRPr="00C87E11" w:rsidSect="00C87E11">
      <w:headerReference w:type="even" r:id="rId7"/>
      <w:headerReference w:type="default" r:id="rId8"/>
      <w:pgSz w:w="11906" w:h="16838"/>
      <w:pgMar w:top="568" w:right="1133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52" w:rsidRDefault="00E00152" w:rsidP="00317D50">
      <w:pPr>
        <w:spacing w:line="240" w:lineRule="auto"/>
        <w:ind w:left="0" w:hanging="2"/>
      </w:pPr>
      <w:r>
        <w:separator/>
      </w:r>
    </w:p>
  </w:endnote>
  <w:endnote w:type="continuationSeparator" w:id="0">
    <w:p w:rsidR="00E00152" w:rsidRDefault="00E00152" w:rsidP="00317D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52" w:rsidRDefault="00E00152" w:rsidP="00317D50">
      <w:pPr>
        <w:spacing w:line="240" w:lineRule="auto"/>
        <w:ind w:left="0" w:hanging="2"/>
      </w:pPr>
      <w:r>
        <w:separator/>
      </w:r>
    </w:p>
  </w:footnote>
  <w:footnote w:type="continuationSeparator" w:id="0">
    <w:p w:rsidR="00E00152" w:rsidRDefault="00E00152" w:rsidP="00317D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69" w:rsidRDefault="006319F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893D3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03069" w:rsidRDefault="0000306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069" w:rsidRDefault="006319FA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893D3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87E11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003069" w:rsidRDefault="00003069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91C"/>
    <w:multiLevelType w:val="multilevel"/>
    <w:tmpl w:val="9086F2B0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58DF2393"/>
    <w:multiLevelType w:val="multilevel"/>
    <w:tmpl w:val="F994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069"/>
    <w:rsid w:val="00003069"/>
    <w:rsid w:val="00317D50"/>
    <w:rsid w:val="006319FA"/>
    <w:rsid w:val="00893D3B"/>
    <w:rsid w:val="00C87E11"/>
    <w:rsid w:val="00E0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306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003069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rsid w:val="000030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rsid w:val="000030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rsid w:val="000030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rsid w:val="000030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rsid w:val="0000306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03069"/>
  </w:style>
  <w:style w:type="table" w:customStyle="1" w:styleId="TableNormal">
    <w:name w:val="Table Normal"/>
    <w:rsid w:val="000030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03069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4pt">
    <w:name w:val="Стиль 14 pt по ширине"/>
    <w:basedOn w:val="a"/>
    <w:rsid w:val="00003069"/>
    <w:pPr>
      <w:jc w:val="both"/>
    </w:pPr>
    <w:rPr>
      <w:sz w:val="28"/>
      <w:szCs w:val="20"/>
    </w:rPr>
  </w:style>
  <w:style w:type="paragraph" w:customStyle="1" w:styleId="a4">
    <w:name w:val="!основной текст"/>
    <w:basedOn w:val="a"/>
    <w:rsid w:val="00003069"/>
    <w:pPr>
      <w:spacing w:after="120" w:line="360" w:lineRule="auto"/>
      <w:ind w:firstLine="709"/>
      <w:contextualSpacing/>
      <w:jc w:val="both"/>
    </w:pPr>
    <w:rPr>
      <w:sz w:val="28"/>
      <w:szCs w:val="28"/>
    </w:rPr>
  </w:style>
  <w:style w:type="paragraph" w:customStyle="1" w:styleId="10">
    <w:name w:val="!Весь Текст 1"/>
    <w:basedOn w:val="a"/>
    <w:rsid w:val="00003069"/>
    <w:pPr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!Стиль Заголовок 1"/>
    <w:basedOn w:val="1"/>
    <w:rsid w:val="00003069"/>
    <w:pPr>
      <w:spacing w:before="0" w:after="0" w:line="480" w:lineRule="auto"/>
      <w:jc w:val="center"/>
    </w:pPr>
    <w:rPr>
      <w:rFonts w:ascii="Times New Roman" w:hAnsi="Times New Roman" w:cs="Times New Roman"/>
      <w:b w:val="0"/>
      <w:bCs w:val="0"/>
      <w:kern w:val="0"/>
      <w:sz w:val="28"/>
      <w:szCs w:val="20"/>
    </w:rPr>
  </w:style>
  <w:style w:type="paragraph" w:customStyle="1" w:styleId="a5">
    <w:name w:val="!Рисунок"/>
    <w:rsid w:val="00003069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position w:val="-1"/>
      <w:sz w:val="24"/>
      <w:szCs w:val="24"/>
    </w:rPr>
  </w:style>
  <w:style w:type="paragraph" w:styleId="a6">
    <w:name w:val="Body Text"/>
    <w:basedOn w:val="a"/>
    <w:rsid w:val="00003069"/>
    <w:rPr>
      <w:sz w:val="36"/>
    </w:rPr>
  </w:style>
  <w:style w:type="numbering" w:customStyle="1" w:styleId="a7">
    <w:name w:val="! Стиль список"/>
    <w:basedOn w:val="a2"/>
    <w:rsid w:val="00003069"/>
  </w:style>
  <w:style w:type="paragraph" w:styleId="a8">
    <w:name w:val="header"/>
    <w:basedOn w:val="a"/>
    <w:rsid w:val="0000306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03069"/>
    <w:rPr>
      <w:w w:val="100"/>
      <w:position w:val="-1"/>
      <w:effect w:val="none"/>
      <w:vertAlign w:val="baseline"/>
      <w:cs w:val="0"/>
      <w:em w:val="none"/>
    </w:rPr>
  </w:style>
  <w:style w:type="numbering" w:customStyle="1" w:styleId="14pt0">
    <w:name w:val="Стиль нумерованный 14 pt"/>
    <w:basedOn w:val="a2"/>
    <w:rsid w:val="00003069"/>
  </w:style>
  <w:style w:type="paragraph" w:styleId="aa">
    <w:name w:val="Balloon Text"/>
    <w:basedOn w:val="a"/>
    <w:rsid w:val="00003069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rsid w:val="00003069"/>
    <w:rPr>
      <w:w w:val="100"/>
      <w:position w:val="-1"/>
      <w:sz w:val="36"/>
      <w:szCs w:val="24"/>
      <w:effect w:val="none"/>
      <w:vertAlign w:val="baseline"/>
      <w:cs w:val="0"/>
      <w:em w:val="none"/>
    </w:rPr>
  </w:style>
  <w:style w:type="paragraph" w:styleId="ac">
    <w:name w:val="Subtitle"/>
    <w:basedOn w:val="normal"/>
    <w:next w:val="normal"/>
    <w:rsid w:val="000030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2019-06-10T07:59:00Z</cp:lastPrinted>
  <dcterms:created xsi:type="dcterms:W3CDTF">2017-05-31T05:46:00Z</dcterms:created>
  <dcterms:modified xsi:type="dcterms:W3CDTF">2019-06-17T13:07:00Z</dcterms:modified>
</cp:coreProperties>
</file>